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E3" w:rsidRPr="00FE2150" w:rsidRDefault="00AF48E3" w:rsidP="00AF48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150">
        <w:rPr>
          <w:rFonts w:ascii="Times New Roman" w:hAnsi="Times New Roman" w:cs="Times New Roman"/>
          <w:color w:val="000000"/>
          <w:sz w:val="28"/>
          <w:szCs w:val="28"/>
        </w:rPr>
        <w:t>ПСКОВСКАЯ ОБЛАСТЬ</w:t>
      </w:r>
    </w:p>
    <w:p w:rsidR="00AF48E3" w:rsidRPr="00FE2150" w:rsidRDefault="00AF48E3" w:rsidP="00AF48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150">
        <w:rPr>
          <w:rFonts w:ascii="Times New Roman" w:hAnsi="Times New Roman" w:cs="Times New Roman"/>
          <w:color w:val="000000"/>
          <w:sz w:val="28"/>
          <w:szCs w:val="28"/>
        </w:rPr>
        <w:t>ДЕДОВИЧСКИЙ РАЙОН</w:t>
      </w:r>
    </w:p>
    <w:p w:rsidR="00AF48E3" w:rsidRPr="00FE2150" w:rsidRDefault="00AF48E3" w:rsidP="00AF48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150"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 «ШЕЛОНСКАЯ ВОЛОСТЬ»</w:t>
      </w:r>
    </w:p>
    <w:p w:rsidR="00AF48E3" w:rsidRPr="00FE2150" w:rsidRDefault="00AF48E3" w:rsidP="00AF48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150">
        <w:rPr>
          <w:rFonts w:ascii="Times New Roman" w:hAnsi="Times New Roman" w:cs="Times New Roman"/>
          <w:color w:val="000000"/>
          <w:sz w:val="28"/>
          <w:szCs w:val="28"/>
        </w:rPr>
        <w:t>АДМИНИСТРАЦИЯ СЕЛЬСКОГО ПОСЕЛЕНИЯ</w:t>
      </w:r>
    </w:p>
    <w:p w:rsidR="00AF48E3" w:rsidRPr="00FE2150" w:rsidRDefault="00AF48E3" w:rsidP="00AF48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2150">
        <w:rPr>
          <w:rFonts w:ascii="Times New Roman" w:hAnsi="Times New Roman" w:cs="Times New Roman"/>
          <w:color w:val="000000"/>
          <w:sz w:val="28"/>
          <w:szCs w:val="28"/>
        </w:rPr>
        <w:t>«ШЕЛОНСКАЯ ВОЛОСТЬ»</w:t>
      </w:r>
    </w:p>
    <w:p w:rsidR="00AF48E3" w:rsidRPr="00FE2150" w:rsidRDefault="00AF48E3" w:rsidP="00AF48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F48E3" w:rsidRPr="00FE2150" w:rsidRDefault="00AF48E3" w:rsidP="00AF48E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21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ПОСТАНОВЛЕНИЕ                         </w:t>
      </w:r>
    </w:p>
    <w:p w:rsidR="00AF48E3" w:rsidRPr="00FE2150" w:rsidRDefault="00AF48E3" w:rsidP="00AF48E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2150">
        <w:rPr>
          <w:rFonts w:ascii="Times New Roman" w:hAnsi="Times New Roman" w:cs="Times New Roman"/>
          <w:color w:val="000000"/>
          <w:sz w:val="28"/>
          <w:szCs w:val="28"/>
        </w:rPr>
        <w:t xml:space="preserve">от  20.12.2024 г.  </w:t>
      </w:r>
      <w:r w:rsidRPr="00FE2150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137</w:t>
      </w:r>
    </w:p>
    <w:p w:rsidR="00AF48E3" w:rsidRPr="00FE2150" w:rsidRDefault="00AF48E3" w:rsidP="00AF48E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E2150">
        <w:rPr>
          <w:rFonts w:ascii="Times New Roman" w:hAnsi="Times New Roman" w:cs="Times New Roman"/>
          <w:color w:val="000000"/>
          <w:sz w:val="28"/>
          <w:szCs w:val="28"/>
        </w:rPr>
        <w:t>д. Дубишно</w:t>
      </w:r>
    </w:p>
    <w:p w:rsidR="00AF48E3" w:rsidRDefault="00AF48E3" w:rsidP="00AF48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48E3" w:rsidRDefault="00AF48E3" w:rsidP="00AF48E3">
      <w:pPr>
        <w:tabs>
          <w:tab w:val="left" w:pos="4395"/>
        </w:tabs>
        <w:spacing w:after="0" w:line="240" w:lineRule="auto"/>
        <w:ind w:left="11" w:right="4834" w:hanging="11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 xml:space="preserve">Об утверждении порядка содержания и </w:t>
      </w:r>
      <w:proofErr w:type="gramStart"/>
      <w:r w:rsidRPr="00AF48E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AF48E3">
        <w:rPr>
          <w:rFonts w:ascii="Times New Roman" w:hAnsi="Times New Roman" w:cs="Times New Roman"/>
          <w:sz w:val="28"/>
          <w:szCs w:val="28"/>
        </w:rPr>
        <w:t xml:space="preserve"> автомобильных дорог (улиц) общего пользования местного значения муниципального образования «Шелонская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8E3">
        <w:rPr>
          <w:rFonts w:ascii="Times New Roman" w:hAnsi="Times New Roman" w:cs="Times New Roman"/>
          <w:sz w:val="28"/>
          <w:szCs w:val="28"/>
        </w:rPr>
        <w:t>волость»</w:t>
      </w:r>
    </w:p>
    <w:p w:rsidR="00AF48E3" w:rsidRDefault="00AF48E3" w:rsidP="00AF48E3">
      <w:pPr>
        <w:tabs>
          <w:tab w:val="left" w:pos="4395"/>
        </w:tabs>
        <w:spacing w:after="0" w:line="240" w:lineRule="auto"/>
        <w:ind w:left="11" w:right="4834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F48E3" w:rsidRPr="00AF48E3" w:rsidRDefault="00AF48E3" w:rsidP="00AF48E3">
      <w:pPr>
        <w:tabs>
          <w:tab w:val="left" w:pos="4395"/>
        </w:tabs>
        <w:spacing w:after="0" w:line="240" w:lineRule="auto"/>
        <w:ind w:left="11" w:right="4834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F48E3" w:rsidRPr="00AF48E3" w:rsidRDefault="00AF48E3" w:rsidP="00AF48E3">
      <w:pPr>
        <w:spacing w:after="0" w:line="240" w:lineRule="auto"/>
        <w:ind w:left="13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AF48E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Администрация сельского поселения «Шелонская волость»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F48E3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AF48E3" w:rsidRPr="00AF48E3" w:rsidRDefault="00AF48E3" w:rsidP="00AF48E3">
      <w:pPr>
        <w:numPr>
          <w:ilvl w:val="0"/>
          <w:numId w:val="1"/>
        </w:numPr>
        <w:spacing w:after="0" w:line="240" w:lineRule="auto"/>
        <w:ind w:right="110" w:firstLine="571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 xml:space="preserve">Утвердить Порядок содержания и </w:t>
      </w:r>
      <w:proofErr w:type="gramStart"/>
      <w:r w:rsidRPr="00AF48E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AF48E3">
        <w:rPr>
          <w:rFonts w:ascii="Times New Roman" w:hAnsi="Times New Roman" w:cs="Times New Roman"/>
          <w:sz w:val="28"/>
          <w:szCs w:val="28"/>
        </w:rPr>
        <w:t xml:space="preserve"> автомобильных дорог (улиц) общего пользования местного значения муниципального образования «Шелонская волость» согласно приложению к настоящему постановлению.</w:t>
      </w:r>
    </w:p>
    <w:p w:rsidR="00AF48E3" w:rsidRPr="00AF48E3" w:rsidRDefault="00AF48E3" w:rsidP="00AF48E3">
      <w:pPr>
        <w:pStyle w:val="a5"/>
        <w:spacing w:after="0" w:line="240" w:lineRule="auto"/>
        <w:ind w:left="284" w:righ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48E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 w:rsidR="00AF48E3" w:rsidRPr="00AF48E3" w:rsidRDefault="00AF48E3" w:rsidP="00AF48E3">
      <w:pPr>
        <w:spacing w:after="0" w:line="240" w:lineRule="auto"/>
        <w:ind w:left="284" w:righ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48E3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постановление. </w:t>
      </w:r>
    </w:p>
    <w:p w:rsidR="00AF48E3" w:rsidRPr="00AF48E3" w:rsidRDefault="00AF48E3" w:rsidP="00AF48E3">
      <w:pPr>
        <w:spacing w:after="0" w:line="240" w:lineRule="auto"/>
        <w:ind w:left="284" w:right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48E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F48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48E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F48E3" w:rsidRDefault="00AF48E3" w:rsidP="00AF48E3">
      <w:pPr>
        <w:spacing w:after="0" w:line="240" w:lineRule="auto"/>
        <w:ind w:left="284" w:right="108"/>
      </w:pPr>
    </w:p>
    <w:p w:rsidR="00AF48E3" w:rsidRDefault="00AF48E3" w:rsidP="00AF48E3">
      <w:pPr>
        <w:spacing w:after="0" w:line="240" w:lineRule="auto"/>
        <w:ind w:left="284" w:right="108"/>
      </w:pPr>
    </w:p>
    <w:p w:rsidR="00AF48E3" w:rsidRPr="00AF48E3" w:rsidRDefault="00AF48E3" w:rsidP="00AF48E3">
      <w:pPr>
        <w:spacing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AF48E3" w:rsidRPr="00AF48E3" w:rsidRDefault="00AF48E3" w:rsidP="00AF48E3">
      <w:pPr>
        <w:spacing w:after="0" w:line="240" w:lineRule="auto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«Шелонская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8E3">
        <w:rPr>
          <w:rFonts w:ascii="Times New Roman" w:hAnsi="Times New Roman" w:cs="Times New Roman"/>
          <w:sz w:val="28"/>
          <w:szCs w:val="28"/>
        </w:rPr>
        <w:t xml:space="preserve">волость»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F48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Е.В. Николаева</w:t>
      </w:r>
    </w:p>
    <w:p w:rsidR="00AF48E3" w:rsidRPr="00AF48E3" w:rsidRDefault="00AF48E3" w:rsidP="00AF48E3">
      <w:pPr>
        <w:spacing w:after="616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AF48E3" w:rsidRPr="00AF48E3" w:rsidRDefault="00AF48E3" w:rsidP="00AF48E3">
      <w:pPr>
        <w:spacing w:after="616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AF48E3" w:rsidRPr="00AF48E3" w:rsidRDefault="00AF48E3" w:rsidP="00AF48E3">
      <w:pPr>
        <w:spacing w:after="0" w:line="240" w:lineRule="auto"/>
        <w:ind w:left="5245" w:right="136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lastRenderedPageBreak/>
        <w:t>П</w:t>
      </w:r>
      <w:bookmarkStart w:id="0" w:name="_GoBack"/>
      <w:bookmarkEnd w:id="0"/>
      <w:r w:rsidRPr="00AF48E3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AF48E3" w:rsidRPr="00AF48E3" w:rsidRDefault="00AF48E3" w:rsidP="00AF48E3">
      <w:pPr>
        <w:spacing w:after="0" w:line="240" w:lineRule="auto"/>
        <w:ind w:left="5245" w:right="136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к постановлению Администрации сельского поселения «Шелонская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8E3">
        <w:rPr>
          <w:rFonts w:ascii="Times New Roman" w:hAnsi="Times New Roman" w:cs="Times New Roman"/>
          <w:sz w:val="28"/>
          <w:szCs w:val="28"/>
        </w:rPr>
        <w:t>волость»</w:t>
      </w:r>
    </w:p>
    <w:p w:rsidR="00AF48E3" w:rsidRPr="00AF48E3" w:rsidRDefault="00AF48E3" w:rsidP="00AF48E3">
      <w:pPr>
        <w:spacing w:after="0" w:line="240" w:lineRule="auto"/>
        <w:ind w:left="5245" w:right="136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20.12.2024  г. </w:t>
      </w:r>
      <w:r w:rsidRPr="00AF48E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137</w:t>
      </w:r>
    </w:p>
    <w:p w:rsidR="00AF48E3" w:rsidRPr="00AF48E3" w:rsidRDefault="00AF48E3" w:rsidP="00AF48E3">
      <w:pPr>
        <w:spacing w:after="1" w:line="240" w:lineRule="auto"/>
        <w:ind w:left="48" w:right="153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AF48E3" w:rsidRPr="00AF48E3" w:rsidRDefault="00AF48E3" w:rsidP="00AF48E3">
      <w:pPr>
        <w:spacing w:after="1" w:line="240" w:lineRule="auto"/>
        <w:ind w:left="48" w:right="153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AF48E3" w:rsidRPr="00AF48E3" w:rsidRDefault="00AF48E3" w:rsidP="00AF48E3">
      <w:pPr>
        <w:spacing w:after="0" w:line="240" w:lineRule="auto"/>
        <w:ind w:left="51" w:right="153" w:hanging="11"/>
        <w:jc w:val="center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8E3">
        <w:rPr>
          <w:rFonts w:ascii="Times New Roman" w:hAnsi="Times New Roman" w:cs="Times New Roman"/>
          <w:sz w:val="28"/>
          <w:szCs w:val="28"/>
        </w:rPr>
        <w:t xml:space="preserve">СОДЕРЖАНИЯ И </w:t>
      </w:r>
      <w:proofErr w:type="gramStart"/>
      <w:r w:rsidRPr="00AF48E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AF48E3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8E3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8E3">
        <w:rPr>
          <w:rFonts w:ascii="Times New Roman" w:hAnsi="Times New Roman" w:cs="Times New Roman"/>
          <w:sz w:val="28"/>
          <w:szCs w:val="28"/>
        </w:rPr>
        <w:t>ПОЛЬЗОВАНИЯ МЕСТНОГО ЗНАЧЕНИЯ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8E3">
        <w:rPr>
          <w:rFonts w:ascii="Times New Roman" w:hAnsi="Times New Roman" w:cs="Times New Roman"/>
          <w:sz w:val="28"/>
          <w:szCs w:val="28"/>
        </w:rPr>
        <w:t>ОБРАЗОВАНИЯ «ШЕЛОНСКАЯ ВОЛОСТЬ»</w:t>
      </w:r>
    </w:p>
    <w:p w:rsidR="00AF48E3" w:rsidRPr="00AF48E3" w:rsidRDefault="00AF48E3" w:rsidP="00AF48E3">
      <w:pPr>
        <w:spacing w:after="1" w:line="240" w:lineRule="auto"/>
        <w:ind w:left="48" w:right="153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AF48E3" w:rsidRPr="00AF48E3" w:rsidRDefault="00AF48E3" w:rsidP="00AF48E3">
      <w:pPr>
        <w:pStyle w:val="1"/>
        <w:spacing w:after="0" w:line="240" w:lineRule="auto"/>
        <w:ind w:left="48" w:right="124"/>
        <w:rPr>
          <w:sz w:val="28"/>
          <w:szCs w:val="28"/>
        </w:rPr>
      </w:pPr>
      <w:r w:rsidRPr="00AF48E3">
        <w:rPr>
          <w:sz w:val="28"/>
          <w:szCs w:val="28"/>
        </w:rPr>
        <w:t>1. Общие положения</w:t>
      </w:r>
    </w:p>
    <w:p w:rsidR="00AF48E3" w:rsidRPr="00AF48E3" w:rsidRDefault="00AF48E3" w:rsidP="00AF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 xml:space="preserve">1.1. Настоящий Порядок содержания и </w:t>
      </w:r>
      <w:proofErr w:type="gramStart"/>
      <w:r w:rsidRPr="00AF48E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AF48E3">
        <w:rPr>
          <w:rFonts w:ascii="Times New Roman" w:hAnsi="Times New Roman" w:cs="Times New Roman"/>
          <w:sz w:val="28"/>
          <w:szCs w:val="28"/>
        </w:rPr>
        <w:t xml:space="preserve"> автомобильных дорог (улиц) общего пользования местного значения муниципального образования «Шелонская волость» (далее - Порядок) разработан в соответствии с Федеральными законами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№131-ФЗ «Об общих принципах организации местного самоуправления в Российской Федерации», от 10.12.1995 № 196-ФЗ «О безопасности дорожного движения»</w:t>
      </w:r>
      <w:proofErr w:type="gramStart"/>
      <w:r w:rsidRPr="00AF48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F48E3" w:rsidRPr="00AF48E3" w:rsidRDefault="00AF48E3" w:rsidP="00AF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Порядке, применяются в значениях, определенных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AF48E3" w:rsidRPr="00AF48E3" w:rsidRDefault="00AF48E3" w:rsidP="00AF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 xml:space="preserve">1.3. Организация и проведение работ по ремонту автомобильных дорог (улиц) и работ по содержанию автомобильных дорог (далее - работы по ремонту и </w:t>
      </w:r>
      <w:proofErr w:type="spellStart"/>
      <w:r w:rsidRPr="00AF48E3">
        <w:rPr>
          <w:rFonts w:ascii="Times New Roman" w:hAnsi="Times New Roman" w:cs="Times New Roman"/>
          <w:sz w:val="28"/>
          <w:szCs w:val="28"/>
        </w:rPr>
        <w:t>содсржанию</w:t>
      </w:r>
      <w:proofErr w:type="spellEnd"/>
      <w:r w:rsidRPr="00AF48E3">
        <w:rPr>
          <w:rFonts w:ascii="Times New Roman" w:hAnsi="Times New Roman" w:cs="Times New Roman"/>
          <w:sz w:val="28"/>
          <w:szCs w:val="28"/>
        </w:rPr>
        <w:t xml:space="preserve"> автомобильных дорог) включают в себя следующие мероприятия:</w:t>
      </w:r>
    </w:p>
    <w:p w:rsidR="00AF48E3" w:rsidRPr="00AF48E3" w:rsidRDefault="00AF48E3" w:rsidP="00AF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а) оценка технического состояния автомобильных дорог;</w:t>
      </w:r>
    </w:p>
    <w:p w:rsidR="00AF48E3" w:rsidRPr="00AF48E3" w:rsidRDefault="00AF48E3" w:rsidP="00AF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б) планирование и финансирование работ;</w:t>
      </w:r>
    </w:p>
    <w:p w:rsidR="00AF48E3" w:rsidRPr="00AF48E3" w:rsidRDefault="00AF48E3" w:rsidP="00AF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в) разработка проектно-сметной документации на работы по ремонту и содержанию автомобильных дорог;</w:t>
      </w:r>
    </w:p>
    <w:p w:rsidR="00AF48E3" w:rsidRPr="00AF48E3" w:rsidRDefault="00AF48E3" w:rsidP="00AF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г) проведение работ по ремонту и содержанию автомобильных дорог;</w:t>
      </w:r>
    </w:p>
    <w:p w:rsidR="00AF48E3" w:rsidRPr="00AF48E3" w:rsidRDefault="00AF48E3" w:rsidP="00AF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48E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F48E3">
        <w:rPr>
          <w:rFonts w:ascii="Times New Roman" w:hAnsi="Times New Roman" w:cs="Times New Roman"/>
          <w:sz w:val="28"/>
          <w:szCs w:val="28"/>
        </w:rPr>
        <w:t>) приемка работ по ремонту и содержанию автомобильных дорог.</w:t>
      </w:r>
    </w:p>
    <w:p w:rsidR="00AF48E3" w:rsidRPr="00AF48E3" w:rsidRDefault="00AF48E3" w:rsidP="00AF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 xml:space="preserve">1.4. Назначение состава и видов работ производится в соответствии с Классификацией </w:t>
      </w:r>
      <w:proofErr w:type="gramStart"/>
      <w:r w:rsidRPr="00AF48E3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AF48E3">
        <w:rPr>
          <w:rFonts w:ascii="Times New Roman" w:hAnsi="Times New Roman" w:cs="Times New Roman"/>
          <w:sz w:val="28"/>
          <w:szCs w:val="28"/>
        </w:rPr>
        <w:t xml:space="preserve"> но капитальному ремонту, ремонту и содержанию автомобильных дорог, утвержденной приказом Министерства транспорта Российской Федерации от 16.11.2012№ 402 (далее – Классификация).</w:t>
      </w:r>
    </w:p>
    <w:p w:rsidR="00AF48E3" w:rsidRPr="00AF48E3" w:rsidRDefault="00AF48E3" w:rsidP="00AF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1.5. Работы по капитальному ремонту, ремонту и содержанию автомобильных дорог осуществляются на основании заключаемых с подрядными организациями в установленном порядке муниципальных контрактов при размещении муниципального заказа.</w:t>
      </w:r>
    </w:p>
    <w:p w:rsidR="00AF48E3" w:rsidRPr="00AF48E3" w:rsidRDefault="00AF48E3" w:rsidP="00AF4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8E3" w:rsidRPr="00AF48E3" w:rsidRDefault="00AF48E3" w:rsidP="00AF48E3">
      <w:pPr>
        <w:pStyle w:val="1"/>
        <w:spacing w:after="0" w:line="240" w:lineRule="auto"/>
        <w:ind w:left="48" w:right="58"/>
        <w:rPr>
          <w:sz w:val="28"/>
          <w:szCs w:val="28"/>
        </w:rPr>
      </w:pPr>
      <w:r w:rsidRPr="00AF48E3">
        <w:rPr>
          <w:sz w:val="28"/>
          <w:szCs w:val="28"/>
        </w:rPr>
        <w:lastRenderedPageBreak/>
        <w:t>2. Оценка технического состояния автомобильных дорог</w:t>
      </w:r>
    </w:p>
    <w:p w:rsidR="00AF48E3" w:rsidRPr="00AF48E3" w:rsidRDefault="00AF48E3" w:rsidP="00AF48E3">
      <w:pPr>
        <w:spacing w:after="0" w:line="240" w:lineRule="auto"/>
        <w:ind w:left="13" w:right="110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Оценка технического состояния автомобильных дорог проводится в порядке, установленном приказом Министерства транспорта Российской Федерации от 27.08.2009 № 150 «О порядке проведения оценки технического состояния автомобильных дорог».</w:t>
      </w:r>
    </w:p>
    <w:p w:rsidR="00AF48E3" w:rsidRPr="00AF48E3" w:rsidRDefault="00AF48E3" w:rsidP="00AF48E3">
      <w:pPr>
        <w:spacing w:after="0" w:line="240" w:lineRule="auto"/>
        <w:ind w:left="13"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AF48E3" w:rsidRPr="00AF48E3" w:rsidRDefault="00AF48E3" w:rsidP="00AF48E3">
      <w:pPr>
        <w:pStyle w:val="1"/>
        <w:spacing w:after="0" w:line="240" w:lineRule="auto"/>
        <w:ind w:left="48" w:right="67"/>
        <w:rPr>
          <w:sz w:val="28"/>
          <w:szCs w:val="28"/>
        </w:rPr>
      </w:pPr>
      <w:r w:rsidRPr="00AF48E3">
        <w:rPr>
          <w:sz w:val="28"/>
          <w:szCs w:val="28"/>
        </w:rPr>
        <w:t>3. Планирование и финансирование работ</w:t>
      </w:r>
    </w:p>
    <w:p w:rsidR="00AF48E3" w:rsidRPr="00AF48E3" w:rsidRDefault="00AF48E3" w:rsidP="00AF48E3">
      <w:pPr>
        <w:spacing w:after="0" w:line="240" w:lineRule="auto"/>
        <w:ind w:left="13" w:right="110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3.1 . Планирование проведения работ по ремонту автомобильных дорог осуществляется с учетом степени соответствия транспортно-эксплуатационных характеристик автомобильных дорог требованиям технических регламентов на основании результатов оценки технического состояния автомобильных дорог, нормативов финансовых затрат на ремонт автомобильных дорог и муниципальных программ.</w:t>
      </w:r>
    </w:p>
    <w:p w:rsidR="00AF48E3" w:rsidRPr="00AF48E3" w:rsidRDefault="00AF48E3" w:rsidP="00AF48E3">
      <w:pPr>
        <w:spacing w:after="0" w:line="240" w:lineRule="auto"/>
        <w:ind w:left="11"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3.2. Дорожная деятельность в отношении автомобильных дорог местного значения осуществляется за счет средств областного и местного бюджетов, иных предусмотренных законодательством Российской Федерации источников финансирования, средств, привлеченных в порядке и на условиях, предусмотренных законодательством Российской Федерации.</w:t>
      </w:r>
    </w:p>
    <w:p w:rsidR="00AF48E3" w:rsidRPr="00AF48E3" w:rsidRDefault="00AF48E3" w:rsidP="00AF48E3">
      <w:pPr>
        <w:spacing w:after="0" w:line="240" w:lineRule="auto"/>
        <w:ind w:left="11"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 xml:space="preserve">3.3. Нормативы финансовых затрат на капитальный ремонт, ремонт и содержание автомобильных дорог местного значения и правила расчета размера ассигнований местного бюджета на указанные цели определяются в соответствии с Порядком формирования и использования бюджетных ассигнований муниципального дорожного фонда </w:t>
      </w:r>
      <w:proofErr w:type="spellStart"/>
      <w:r w:rsidRPr="00AF48E3">
        <w:rPr>
          <w:rFonts w:ascii="Times New Roman" w:hAnsi="Times New Roman" w:cs="Times New Roman"/>
          <w:sz w:val="28"/>
          <w:szCs w:val="28"/>
        </w:rPr>
        <w:t>Дедовичскогорайна</w:t>
      </w:r>
      <w:proofErr w:type="spellEnd"/>
      <w:r w:rsidRPr="00AF48E3">
        <w:rPr>
          <w:rFonts w:ascii="Times New Roman" w:hAnsi="Times New Roman" w:cs="Times New Roman"/>
          <w:sz w:val="28"/>
          <w:szCs w:val="28"/>
        </w:rPr>
        <w:t>, утвержденным Решением Собрания депутатов сельского поселения «Шелонская волость» на текущий финансовый год.</w:t>
      </w:r>
    </w:p>
    <w:p w:rsidR="00AF48E3" w:rsidRPr="00AF48E3" w:rsidRDefault="00AF48E3" w:rsidP="00AF48E3">
      <w:pPr>
        <w:spacing w:after="0" w:line="240" w:lineRule="auto"/>
        <w:ind w:left="11"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3.4. Финансирование работ за счет средств областного и местного бюджетов осуществляется в пределах установленных лимитов бюджетных обязательств на текущий финансовый год.</w:t>
      </w:r>
    </w:p>
    <w:p w:rsidR="00AF48E3" w:rsidRPr="00AF48E3" w:rsidRDefault="00AF48E3" w:rsidP="00AF48E3">
      <w:pPr>
        <w:spacing w:after="0" w:line="240" w:lineRule="auto"/>
        <w:ind w:left="11" w:right="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 xml:space="preserve">3.5. Перечисление денежных средств за выполненные работы производится на основании актов выполненных работ, справок о стоимости выполненных работ, счетов, </w:t>
      </w:r>
      <w:proofErr w:type="spellStart"/>
      <w:r w:rsidRPr="00AF48E3">
        <w:rPr>
          <w:rFonts w:ascii="Times New Roman" w:hAnsi="Times New Roman" w:cs="Times New Roman"/>
          <w:sz w:val="28"/>
          <w:szCs w:val="28"/>
        </w:rPr>
        <w:t>счетов-факгур</w:t>
      </w:r>
      <w:proofErr w:type="spellEnd"/>
      <w:r w:rsidRPr="00AF48E3">
        <w:rPr>
          <w:rFonts w:ascii="Times New Roman" w:hAnsi="Times New Roman" w:cs="Times New Roman"/>
          <w:sz w:val="28"/>
          <w:szCs w:val="28"/>
        </w:rPr>
        <w:t>, а также в соответствии с условиями заключенных муниципальных контрактов.</w:t>
      </w:r>
    </w:p>
    <w:p w:rsidR="00AF48E3" w:rsidRPr="00AF48E3" w:rsidRDefault="00AF48E3" w:rsidP="00AF48E3">
      <w:pPr>
        <w:spacing w:after="0" w:line="240" w:lineRule="auto"/>
        <w:ind w:left="11" w:right="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8E3" w:rsidRPr="00AF48E3" w:rsidRDefault="00AF48E3" w:rsidP="00AF48E3">
      <w:pPr>
        <w:pStyle w:val="1"/>
        <w:spacing w:after="0" w:line="240" w:lineRule="auto"/>
        <w:ind w:left="48" w:right="86" w:firstLine="709"/>
        <w:rPr>
          <w:sz w:val="28"/>
          <w:szCs w:val="28"/>
        </w:rPr>
      </w:pPr>
      <w:r w:rsidRPr="00AF48E3">
        <w:rPr>
          <w:sz w:val="28"/>
          <w:szCs w:val="28"/>
        </w:rPr>
        <w:t>4. Разработка проектно-сметной документации</w:t>
      </w:r>
    </w:p>
    <w:p w:rsidR="00AF48E3" w:rsidRPr="00AF48E3" w:rsidRDefault="00AF48E3" w:rsidP="00AF48E3">
      <w:pPr>
        <w:spacing w:after="0" w:line="240" w:lineRule="auto"/>
        <w:ind w:left="13"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4.1. Проекты и сметные расчеты по ремонту и содержанию дорог разрабатываются с учетом Классификации.</w:t>
      </w:r>
    </w:p>
    <w:p w:rsidR="00AF48E3" w:rsidRPr="00AF48E3" w:rsidRDefault="00AF48E3" w:rsidP="00AF48E3">
      <w:pPr>
        <w:spacing w:after="0" w:line="240" w:lineRule="auto"/>
        <w:ind w:left="13"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4.2. На капитальный ремонт автомобильных дорог и сооружений на них состав необходимой документации определяется Положением о составе разделов проектно-сметной документации и требованиях к их содержанию, утвержденным постановлением Правительства Российской Федерации от 16.02.2008 № 87.</w:t>
      </w:r>
    </w:p>
    <w:p w:rsidR="00AF48E3" w:rsidRPr="00AF48E3" w:rsidRDefault="00AF48E3" w:rsidP="00AF48E3">
      <w:pPr>
        <w:spacing w:after="0" w:line="240" w:lineRule="auto"/>
        <w:ind w:left="13" w:right="1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8E3" w:rsidRPr="00AF48E3" w:rsidRDefault="00AF48E3" w:rsidP="00AF48E3">
      <w:pPr>
        <w:spacing w:after="0" w:line="240" w:lineRule="auto"/>
        <w:ind w:left="13" w:right="11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5. Проведение работ по ремонту и содержанию автомобильных дорог</w:t>
      </w:r>
    </w:p>
    <w:p w:rsidR="00AF48E3" w:rsidRPr="00AF48E3" w:rsidRDefault="00AF48E3" w:rsidP="00AF48E3">
      <w:pPr>
        <w:spacing w:after="0" w:line="240" w:lineRule="auto"/>
        <w:ind w:left="76"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AF48E3">
        <w:rPr>
          <w:rFonts w:ascii="Times New Roman" w:hAnsi="Times New Roman" w:cs="Times New Roman"/>
          <w:sz w:val="28"/>
          <w:szCs w:val="28"/>
        </w:rPr>
        <w:t xml:space="preserve">Работы по капитальному ремонту, ремонту и содержанию автомобильных дорог осуществляются в соответствии с классификацией, </w:t>
      </w:r>
      <w:r w:rsidRPr="00AF48E3">
        <w:rPr>
          <w:rFonts w:ascii="Times New Roman" w:hAnsi="Times New Roman" w:cs="Times New Roman"/>
          <w:sz w:val="28"/>
          <w:szCs w:val="28"/>
        </w:rPr>
        <w:lastRenderedPageBreak/>
        <w:t>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в также на основании требований технических регламентов, строительных норм и правил, методических рекомендаций и иных нормативных правовых актов Российской Федерации.</w:t>
      </w:r>
      <w:proofErr w:type="gramEnd"/>
    </w:p>
    <w:p w:rsidR="00AF48E3" w:rsidRPr="00AF48E3" w:rsidRDefault="00AF48E3" w:rsidP="00AF48E3">
      <w:pPr>
        <w:spacing w:after="0" w:line="240" w:lineRule="auto"/>
        <w:ind w:left="13" w:right="2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5.2. Перечень участков автомобильных дорог, подлежащих капитальному ремонту, ремонту, а также проведению работ по содержанию, определяется на основании:</w:t>
      </w:r>
    </w:p>
    <w:p w:rsidR="00AF48E3" w:rsidRPr="00AF48E3" w:rsidRDefault="00AF48E3" w:rsidP="00AF48E3">
      <w:pPr>
        <w:numPr>
          <w:ilvl w:val="0"/>
          <w:numId w:val="2"/>
        </w:numPr>
        <w:spacing w:after="0" w:line="240" w:lineRule="auto"/>
        <w:ind w:right="1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сезонных обследований технического состояния автомобильных дорог, проводимых два раза в год (весной и осенью);</w:t>
      </w:r>
    </w:p>
    <w:p w:rsidR="00AF48E3" w:rsidRPr="00AF48E3" w:rsidRDefault="00AF48E3" w:rsidP="00AF48E3">
      <w:pPr>
        <w:numPr>
          <w:ilvl w:val="0"/>
          <w:numId w:val="2"/>
        </w:numPr>
        <w:spacing w:after="0" w:line="240" w:lineRule="auto"/>
        <w:ind w:right="1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обследований автомобильных дорог, проводимых в плановом порядке.</w:t>
      </w:r>
    </w:p>
    <w:p w:rsidR="00AF48E3" w:rsidRPr="00AF48E3" w:rsidRDefault="00AF48E3" w:rsidP="00AF48E3">
      <w:pPr>
        <w:numPr>
          <w:ilvl w:val="1"/>
          <w:numId w:val="3"/>
        </w:numPr>
        <w:spacing w:after="0" w:line="240" w:lineRule="auto"/>
        <w:ind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Назначение состава и видов работ производится в соответствии с Классификацией</w:t>
      </w:r>
      <w:r w:rsidRPr="00AF48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" name="Picture 8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8E3" w:rsidRPr="00AF48E3" w:rsidRDefault="00AF48E3" w:rsidP="00AF48E3">
      <w:pPr>
        <w:numPr>
          <w:ilvl w:val="1"/>
          <w:numId w:val="3"/>
        </w:numPr>
        <w:spacing w:after="0" w:line="240" w:lineRule="auto"/>
        <w:ind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Работы по капитальному ремонту, ремонту и содержанию автомобильных дорог осуществляются на основании заключаемых с подрядными организациями, в установленном порядке муниципальных контрактов при размещении муниципального заказа.</w:t>
      </w:r>
    </w:p>
    <w:p w:rsidR="00AF48E3" w:rsidRPr="00AF48E3" w:rsidRDefault="00AF48E3" w:rsidP="00AF48E3">
      <w:pPr>
        <w:numPr>
          <w:ilvl w:val="1"/>
          <w:numId w:val="3"/>
        </w:numPr>
        <w:spacing w:after="0" w:line="240" w:lineRule="auto"/>
        <w:ind w:right="11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8E3">
        <w:rPr>
          <w:rFonts w:ascii="Times New Roman" w:hAnsi="Times New Roman" w:cs="Times New Roman"/>
          <w:sz w:val="28"/>
          <w:szCs w:val="28"/>
        </w:rPr>
        <w:t>Критерием для назначения капитального ремонта автомобильных дорог является такое транспортно-эксплуатационное состояние дороги, при котором прочность дорожной одежды снизилась до предельно допустимого значения или параметры и характеристики других элементов дороги и дорожных сооружений не удовлетворяют возросшим требованиям движения настолько, что невозможно или экономически нецелесообразно приводить их в соответствие с указанными требованиями посредством работ по ремонту и содержанию.</w:t>
      </w:r>
      <w:proofErr w:type="gramEnd"/>
    </w:p>
    <w:p w:rsidR="00AF48E3" w:rsidRPr="00AF48E3" w:rsidRDefault="00AF48E3" w:rsidP="00AF48E3">
      <w:pPr>
        <w:numPr>
          <w:ilvl w:val="1"/>
          <w:numId w:val="3"/>
        </w:numPr>
        <w:spacing w:after="0" w:line="240" w:lineRule="auto"/>
        <w:ind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При ремонте автомобильной дороги проводится восстановление транспортно-эксплуатационных характеристик, ее потребительских свойств путем возмещения износа покрытия, устранение деформаций и повреждений земляного полотна, дорожного покрытия, искусственных сооружений, элементов обстановки и обустройства автомобильной дороги.</w:t>
      </w:r>
    </w:p>
    <w:p w:rsidR="00AF48E3" w:rsidRPr="00AF48E3" w:rsidRDefault="00AF48E3" w:rsidP="00AF48E3">
      <w:pPr>
        <w:numPr>
          <w:ilvl w:val="1"/>
          <w:numId w:val="3"/>
        </w:numPr>
        <w:spacing w:after="0" w:line="240" w:lineRule="auto"/>
        <w:ind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Работы по содержанию автомобильных дорог осуществляются систематически (с учетом сезона года) на всем протяжении автомобильной дороги по всем ее элементам и дорожным сооружениям.</w:t>
      </w:r>
    </w:p>
    <w:p w:rsidR="00AF48E3" w:rsidRDefault="00AF48E3" w:rsidP="00AF48E3">
      <w:pPr>
        <w:numPr>
          <w:ilvl w:val="1"/>
          <w:numId w:val="3"/>
        </w:numPr>
        <w:spacing w:after="0" w:line="240" w:lineRule="auto"/>
        <w:ind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Обязанность по обеспечению соответствия состояния дорог при их содержании правилам, стандартам, техническим нормам и другим нормативным правовым документам возлагается на лиц, осуществляющих содержание автомобильных дорог по муниципальным контрактам.</w:t>
      </w:r>
    </w:p>
    <w:p w:rsidR="00AF48E3" w:rsidRPr="00AF48E3" w:rsidRDefault="00AF48E3" w:rsidP="00AF48E3">
      <w:pPr>
        <w:spacing w:after="0" w:line="240" w:lineRule="auto"/>
        <w:ind w:left="763"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AF48E3" w:rsidRPr="00AF48E3" w:rsidRDefault="00AF48E3" w:rsidP="00AF48E3">
      <w:pPr>
        <w:pStyle w:val="1"/>
        <w:spacing w:after="0" w:line="240" w:lineRule="auto"/>
        <w:ind w:left="48" w:firstLine="709"/>
        <w:jc w:val="both"/>
        <w:rPr>
          <w:sz w:val="28"/>
          <w:szCs w:val="28"/>
        </w:rPr>
      </w:pPr>
      <w:r w:rsidRPr="00AF48E3">
        <w:rPr>
          <w:sz w:val="28"/>
          <w:szCs w:val="28"/>
        </w:rPr>
        <w:t>6. Приемка работ по ремонту и содержанию автомобильных дорог</w:t>
      </w:r>
    </w:p>
    <w:p w:rsidR="00AF48E3" w:rsidRPr="00AF48E3" w:rsidRDefault="00AF48E3" w:rsidP="00AF48E3">
      <w:pPr>
        <w:spacing w:after="0" w:line="240" w:lineRule="auto"/>
        <w:ind w:left="76"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6.1. Приемка выполненных работ осуществляется муниципальным заказчиком в соответствии с действующими строительными нормами и правилами, техническими требованиями и на основании условий заключенных муниципальных контрактов.</w:t>
      </w:r>
    </w:p>
    <w:p w:rsidR="00AF48E3" w:rsidRPr="00AF48E3" w:rsidRDefault="00AF48E3" w:rsidP="00AF48E3">
      <w:pPr>
        <w:spacing w:after="0" w:line="240" w:lineRule="auto"/>
        <w:ind w:left="13"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lastRenderedPageBreak/>
        <w:t xml:space="preserve">6.2. При приемке работ по содержанию автомобильных дорог проводится оценка уровня содержания автомобильных дорог с целью выявления степени выполнения установленного муниципальным контрактом уровня содержания автомобильных дорог в соответствии с требованиями </w:t>
      </w:r>
      <w:proofErr w:type="spellStart"/>
      <w:r w:rsidRPr="00AF48E3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AF48E3">
        <w:rPr>
          <w:rFonts w:ascii="Times New Roman" w:hAnsi="Times New Roman" w:cs="Times New Roman"/>
          <w:sz w:val="28"/>
          <w:szCs w:val="28"/>
        </w:rPr>
        <w:t>, ГОСТ, ТУ и иных методических документов.</w:t>
      </w:r>
    </w:p>
    <w:p w:rsidR="00AF48E3" w:rsidRPr="00AF48E3" w:rsidRDefault="00AF48E3" w:rsidP="00AF48E3">
      <w:pPr>
        <w:spacing w:after="0" w:line="240" w:lineRule="auto"/>
        <w:ind w:left="13"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8E3">
        <w:rPr>
          <w:rFonts w:ascii="Times New Roman" w:hAnsi="Times New Roman" w:cs="Times New Roman"/>
          <w:sz w:val="28"/>
          <w:szCs w:val="28"/>
        </w:rPr>
        <w:t>6.3. По результатам оценки уровня содержания автомобильных дорог составляется акт формы № КС-2 «Акт о приемке выполненных работ». Основанием принятия работ по содержанию автомобильных дорог является подтверждение соответствия объемов выполненных работ содержанию производственной и исполнительной документации, а также соблюдение уровня требований к качеству содержания и обеспечения безопасности движения.</w:t>
      </w:r>
    </w:p>
    <w:p w:rsidR="00AF48E3" w:rsidRPr="00AF48E3" w:rsidRDefault="00AF48E3" w:rsidP="00AF48E3">
      <w:pPr>
        <w:spacing w:line="240" w:lineRule="auto"/>
        <w:ind w:left="13"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6D4AF6" w:rsidRPr="00AF48E3" w:rsidRDefault="006D4AF6" w:rsidP="00AF48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4AF6" w:rsidRPr="00AF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985"/>
    <w:multiLevelType w:val="multilevel"/>
    <w:tmpl w:val="10501354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A1B592C"/>
    <w:multiLevelType w:val="hybridMultilevel"/>
    <w:tmpl w:val="7570B666"/>
    <w:lvl w:ilvl="0" w:tplc="FAC044C4">
      <w:start w:val="1"/>
      <w:numFmt w:val="bullet"/>
      <w:lvlText w:val="-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8D7EAD46">
      <w:start w:val="1"/>
      <w:numFmt w:val="bullet"/>
      <w:lvlText w:val="o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CDC6D32">
      <w:start w:val="1"/>
      <w:numFmt w:val="bullet"/>
      <w:lvlText w:val="▪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B407E02">
      <w:start w:val="1"/>
      <w:numFmt w:val="bullet"/>
      <w:lvlText w:val="•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91A010EE">
      <w:start w:val="1"/>
      <w:numFmt w:val="bullet"/>
      <w:lvlText w:val="o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3B62A0A">
      <w:start w:val="1"/>
      <w:numFmt w:val="bullet"/>
      <w:lvlText w:val="▪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4208136">
      <w:start w:val="1"/>
      <w:numFmt w:val="bullet"/>
      <w:lvlText w:val="•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1AA73CE">
      <w:start w:val="1"/>
      <w:numFmt w:val="bullet"/>
      <w:lvlText w:val="o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ADE10D4">
      <w:start w:val="1"/>
      <w:numFmt w:val="bullet"/>
      <w:lvlText w:val="▪"/>
      <w:lvlJc w:val="left"/>
      <w:pPr>
        <w:ind w:left="6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93352B2"/>
    <w:multiLevelType w:val="hybridMultilevel"/>
    <w:tmpl w:val="2496F9E4"/>
    <w:lvl w:ilvl="0" w:tplc="7B62CA0E">
      <w:start w:val="1"/>
      <w:numFmt w:val="decimal"/>
      <w:suff w:val="space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49E2CFA">
      <w:start w:val="1"/>
      <w:numFmt w:val="lowerLetter"/>
      <w:lvlText w:val="%2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7FC4226">
      <w:start w:val="1"/>
      <w:numFmt w:val="lowerRoman"/>
      <w:lvlText w:val="%3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07CAB7A">
      <w:start w:val="1"/>
      <w:numFmt w:val="decimal"/>
      <w:lvlText w:val="%4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F80D49E">
      <w:start w:val="1"/>
      <w:numFmt w:val="lowerLetter"/>
      <w:lvlText w:val="%5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620896A">
      <w:start w:val="1"/>
      <w:numFmt w:val="lowerRoman"/>
      <w:lvlText w:val="%6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60EFA96">
      <w:start w:val="1"/>
      <w:numFmt w:val="decimal"/>
      <w:lvlText w:val="%7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132148A">
      <w:start w:val="1"/>
      <w:numFmt w:val="lowerLetter"/>
      <w:lvlText w:val="%8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47C4A86">
      <w:start w:val="1"/>
      <w:numFmt w:val="lowerRoman"/>
      <w:lvlText w:val="%9"/>
      <w:lvlJc w:val="left"/>
      <w:pPr>
        <w:ind w:left="6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8E3"/>
    <w:rsid w:val="006D4AF6"/>
    <w:rsid w:val="00AF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AF48E3"/>
    <w:pPr>
      <w:keepNext/>
      <w:keepLines/>
      <w:spacing w:after="1" w:line="256" w:lineRule="auto"/>
      <w:ind w:left="10" w:right="1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8E3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AF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8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48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1394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2024-12-25T05:58:00Z</dcterms:created>
  <dcterms:modified xsi:type="dcterms:W3CDTF">2024-12-25T06:05:00Z</dcterms:modified>
</cp:coreProperties>
</file>