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D19" w:rsidRPr="00486D19" w:rsidRDefault="00486D19" w:rsidP="00486D19">
      <w:pPr>
        <w:pStyle w:val="1"/>
        <w:jc w:val="right"/>
        <w:rPr>
          <w:rFonts w:ascii="Times New Roman" w:hAnsi="Times New Roman"/>
          <w:caps/>
          <w:sz w:val="28"/>
          <w:szCs w:val="28"/>
        </w:rPr>
      </w:pP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caps/>
          <w:sz w:val="26"/>
          <w:szCs w:val="26"/>
        </w:rPr>
      </w:pPr>
      <w:r w:rsidRPr="00F5675A">
        <w:rPr>
          <w:rFonts w:ascii="Times New Roman" w:hAnsi="Times New Roman"/>
          <w:caps/>
          <w:sz w:val="26"/>
          <w:szCs w:val="26"/>
        </w:rPr>
        <w:t>ПСКОВСКАЯ ОБЛАСТЬ</w:t>
      </w: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caps/>
          <w:sz w:val="26"/>
          <w:szCs w:val="26"/>
        </w:rPr>
      </w:pPr>
      <w:r w:rsidRPr="00F5675A">
        <w:rPr>
          <w:rFonts w:ascii="Times New Roman" w:hAnsi="Times New Roman"/>
          <w:caps/>
          <w:sz w:val="26"/>
          <w:szCs w:val="26"/>
        </w:rPr>
        <w:t>ДЕДОВИЧСКИЙ РАЙОН</w:t>
      </w: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caps/>
          <w:sz w:val="26"/>
          <w:szCs w:val="26"/>
        </w:rPr>
      </w:pPr>
      <w:r w:rsidRPr="00F5675A">
        <w:rPr>
          <w:rFonts w:ascii="Times New Roman" w:hAnsi="Times New Roman"/>
          <w:caps/>
          <w:sz w:val="26"/>
          <w:szCs w:val="26"/>
        </w:rPr>
        <w:t>Собрание депутатов сельского поселения</w:t>
      </w: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caps/>
          <w:sz w:val="26"/>
          <w:szCs w:val="26"/>
        </w:rPr>
      </w:pPr>
      <w:r w:rsidRPr="00F5675A">
        <w:rPr>
          <w:rFonts w:ascii="Times New Roman" w:hAnsi="Times New Roman"/>
          <w:caps/>
          <w:sz w:val="26"/>
          <w:szCs w:val="26"/>
        </w:rPr>
        <w:t>«ШЕЛОНСКАЯ волость»</w:t>
      </w: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sz w:val="26"/>
          <w:szCs w:val="26"/>
        </w:rPr>
      </w:pP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sz w:val="26"/>
          <w:szCs w:val="26"/>
        </w:rPr>
      </w:pPr>
    </w:p>
    <w:p w:rsidR="00486D19" w:rsidRPr="00F5675A" w:rsidRDefault="00486D19" w:rsidP="00486D19">
      <w:pPr>
        <w:pStyle w:val="1"/>
        <w:jc w:val="center"/>
        <w:rPr>
          <w:rFonts w:ascii="Times New Roman" w:hAnsi="Times New Roman"/>
          <w:sz w:val="26"/>
          <w:szCs w:val="26"/>
        </w:rPr>
      </w:pPr>
      <w:r w:rsidRPr="00F5675A">
        <w:rPr>
          <w:rFonts w:ascii="Times New Roman" w:hAnsi="Times New Roman"/>
          <w:sz w:val="26"/>
          <w:szCs w:val="26"/>
        </w:rPr>
        <w:t>РЕШЕНИЕ</w:t>
      </w:r>
      <w:r w:rsidR="00616EC5" w:rsidRPr="00F5675A">
        <w:rPr>
          <w:rFonts w:ascii="Times New Roman" w:hAnsi="Times New Roman"/>
          <w:sz w:val="26"/>
          <w:szCs w:val="26"/>
        </w:rPr>
        <w:t xml:space="preserve"> </w:t>
      </w:r>
      <w:r w:rsidR="00C824AC" w:rsidRPr="00F5675A">
        <w:rPr>
          <w:rFonts w:ascii="Times New Roman" w:hAnsi="Times New Roman"/>
          <w:sz w:val="26"/>
          <w:szCs w:val="26"/>
        </w:rPr>
        <w:t xml:space="preserve"> </w:t>
      </w:r>
    </w:p>
    <w:p w:rsidR="00486D19" w:rsidRPr="00F5675A" w:rsidRDefault="00486D19" w:rsidP="000407F5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F5675A" w:rsidRPr="00F5675A" w:rsidRDefault="00F5675A" w:rsidP="00F5675A">
      <w:pPr>
        <w:pStyle w:val="WW-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26.12.2024  г.   № 160</w:t>
      </w:r>
    </w:p>
    <w:p w:rsidR="00F5675A" w:rsidRPr="00F5675A" w:rsidRDefault="00F5675A" w:rsidP="00F5675A">
      <w:pPr>
        <w:pStyle w:val="WW-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дер. Дубишно</w:t>
      </w:r>
    </w:p>
    <w:p w:rsidR="00F5675A" w:rsidRPr="00F5675A" w:rsidRDefault="00F5675A" w:rsidP="00F5675A">
      <w:pPr>
        <w:pStyle w:val="WW-"/>
        <w:tabs>
          <w:tab w:val="left" w:pos="3969"/>
        </w:tabs>
        <w:ind w:right="5386"/>
        <w:jc w:val="both"/>
        <w:rPr>
          <w:rFonts w:ascii="Times New Roman" w:eastAsia="Arial" w:hAnsi="Times New Roman" w:cs="Times New Roman"/>
          <w:sz w:val="26"/>
          <w:szCs w:val="26"/>
        </w:rPr>
      </w:pPr>
    </w:p>
    <w:p w:rsidR="00F5675A" w:rsidRPr="00F5675A" w:rsidRDefault="00F5675A" w:rsidP="00F5675A">
      <w:pPr>
        <w:spacing w:after="0"/>
        <w:rPr>
          <w:rFonts w:ascii="Times New Roman" w:hAnsi="Times New Roman" w:cs="Times New Roman"/>
          <w:sz w:val="26"/>
          <w:szCs w:val="26"/>
        </w:rPr>
      </w:pPr>
      <w:proofErr w:type="gramStart"/>
      <w:r w:rsidRPr="00F5675A">
        <w:rPr>
          <w:rFonts w:ascii="Times New Roman" w:hAnsi="Times New Roman" w:cs="Times New Roman"/>
          <w:sz w:val="26"/>
          <w:szCs w:val="26"/>
        </w:rPr>
        <w:t xml:space="preserve">(принято на </w:t>
      </w:r>
      <w:r w:rsidRPr="00F5675A">
        <w:rPr>
          <w:rFonts w:ascii="Times New Roman" w:eastAsia="Arial" w:hAnsi="Times New Roman" w:cs="Times New Roman"/>
          <w:sz w:val="26"/>
          <w:szCs w:val="26"/>
        </w:rPr>
        <w:t>двадцать пятом</w:t>
      </w:r>
      <w:r w:rsidRPr="00F5675A">
        <w:rPr>
          <w:rFonts w:ascii="Times New Roman" w:hAnsi="Times New Roman" w:cs="Times New Roman"/>
          <w:sz w:val="26"/>
          <w:szCs w:val="26"/>
        </w:rPr>
        <w:t xml:space="preserve"> очередном  заседании</w:t>
      </w:r>
      <w:proofErr w:type="gramEnd"/>
    </w:p>
    <w:p w:rsidR="00F5675A" w:rsidRPr="00F5675A" w:rsidRDefault="00F5675A" w:rsidP="00F5675A">
      <w:pPr>
        <w:suppressAutoHyphens/>
        <w:spacing w:after="0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Собрания депутатов сельского поселения</w:t>
      </w:r>
    </w:p>
    <w:p w:rsidR="00F5675A" w:rsidRPr="00F5675A" w:rsidRDefault="00F5675A" w:rsidP="00F5675A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 xml:space="preserve"> «Шелонская волость»  второго  созыва)</w:t>
      </w:r>
    </w:p>
    <w:p w:rsidR="00F5675A" w:rsidRPr="00F5675A" w:rsidRDefault="00F5675A" w:rsidP="00F5675A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д. Дубишно</w:t>
      </w:r>
    </w:p>
    <w:p w:rsidR="00F5675A" w:rsidRPr="00F5675A" w:rsidRDefault="00F5675A" w:rsidP="00F5675A">
      <w:pPr>
        <w:pStyle w:val="WW-"/>
        <w:tabs>
          <w:tab w:val="left" w:pos="3969"/>
        </w:tabs>
        <w:ind w:right="5386"/>
        <w:jc w:val="both"/>
        <w:rPr>
          <w:rFonts w:ascii="Times New Roman" w:eastAsia="Arial" w:hAnsi="Times New Roman" w:cs="Times New Roman"/>
          <w:sz w:val="26"/>
          <w:szCs w:val="26"/>
        </w:rPr>
      </w:pPr>
    </w:p>
    <w:p w:rsidR="00486D19" w:rsidRPr="00F5675A" w:rsidRDefault="00486D19" w:rsidP="00486D19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О передаче полномочий по осуществлению</w:t>
      </w:r>
    </w:p>
    <w:p w:rsidR="00486D19" w:rsidRPr="00F5675A" w:rsidRDefault="00486D19" w:rsidP="00486D19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внешнего муниципального финансового</w:t>
      </w:r>
    </w:p>
    <w:p w:rsidR="00486D19" w:rsidRPr="00F5675A" w:rsidRDefault="00486D19" w:rsidP="00486D19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контроля</w:t>
      </w:r>
    </w:p>
    <w:p w:rsidR="00486D19" w:rsidRPr="00F5675A" w:rsidRDefault="00486D19" w:rsidP="00486D1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86D19" w:rsidRPr="00F5675A" w:rsidRDefault="00486D19" w:rsidP="00486D19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В соответствии с пунктом 3 статьи 268.1 Бюджетного кодекса Российской Федерации частью 11 статьи 3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Собрание депутатов сельского поселения «Шелонская волость» РЕШИЛО:</w:t>
      </w:r>
    </w:p>
    <w:p w:rsidR="00486D19" w:rsidRPr="00F5675A" w:rsidRDefault="00486D19" w:rsidP="00486D19">
      <w:pPr>
        <w:pStyle w:val="a3"/>
        <w:ind w:firstLine="567"/>
        <w:rPr>
          <w:sz w:val="26"/>
          <w:szCs w:val="26"/>
        </w:rPr>
      </w:pPr>
      <w:r w:rsidRPr="00F5675A">
        <w:rPr>
          <w:sz w:val="26"/>
          <w:szCs w:val="26"/>
        </w:rPr>
        <w:t>1. Передать Контрольно-счетной палате Дедовичского р</w:t>
      </w:r>
      <w:r w:rsidR="004B4346" w:rsidRPr="00F5675A">
        <w:rPr>
          <w:sz w:val="26"/>
          <w:szCs w:val="26"/>
        </w:rPr>
        <w:t>айона на срок до 31 декабря 2025</w:t>
      </w:r>
      <w:r w:rsidRPr="00F5675A">
        <w:rPr>
          <w:sz w:val="26"/>
          <w:szCs w:val="26"/>
        </w:rPr>
        <w:t xml:space="preserve"> года полномочия контрольно-счетного органа муниципального образования «Шелонская волость» по осуществлению внешнего муниципального финансового контроля.</w:t>
      </w:r>
    </w:p>
    <w:p w:rsidR="00486D19" w:rsidRPr="00F5675A" w:rsidRDefault="00486D19" w:rsidP="00486D19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2. Заключить с Собранием депутатов Дедовичского района соглашение о передаче Контрольно-счетной палате Дедовичского района полномочий контрольно-счетного органа муниципального образования «Шелонская волость» по осуществлению внешнего муниципального финансового контроля.</w:t>
      </w:r>
    </w:p>
    <w:p w:rsidR="00486D19" w:rsidRPr="00F5675A" w:rsidRDefault="00486D19" w:rsidP="00486D19">
      <w:pPr>
        <w:jc w:val="both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3. Установить, что для исполнения полномочий, предусмотренных пунктом 1 настоящего решения, из бюджета поселения в бюджет муниципального района производится передача</w:t>
      </w:r>
      <w:r w:rsidR="004B4346" w:rsidRPr="00F5675A">
        <w:rPr>
          <w:rFonts w:ascii="Times New Roman" w:hAnsi="Times New Roman" w:cs="Times New Roman"/>
          <w:sz w:val="26"/>
          <w:szCs w:val="26"/>
        </w:rPr>
        <w:t xml:space="preserve"> межбюджетных трансфертов в 2025</w:t>
      </w:r>
      <w:r w:rsidRPr="00F5675A">
        <w:rPr>
          <w:rFonts w:ascii="Times New Roman" w:hAnsi="Times New Roman" w:cs="Times New Roman"/>
          <w:sz w:val="26"/>
          <w:szCs w:val="26"/>
        </w:rPr>
        <w:t xml:space="preserve"> году </w:t>
      </w:r>
      <w:r w:rsidRPr="00F5675A">
        <w:rPr>
          <w:rFonts w:ascii="Times New Roman" w:hAnsi="Times New Roman" w:cs="Times New Roman"/>
          <w:color w:val="000000" w:themeColor="text1"/>
          <w:sz w:val="26"/>
          <w:szCs w:val="26"/>
        </w:rPr>
        <w:t>– 30000</w:t>
      </w:r>
      <w:r w:rsidRPr="00F5675A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F5675A">
        <w:rPr>
          <w:rFonts w:ascii="Times New Roman" w:hAnsi="Times New Roman" w:cs="Times New Roman"/>
          <w:sz w:val="26"/>
          <w:szCs w:val="26"/>
        </w:rPr>
        <w:t>рублей.</w:t>
      </w:r>
    </w:p>
    <w:p w:rsidR="00486D19" w:rsidRPr="00F5675A" w:rsidRDefault="00486D19" w:rsidP="00486D19">
      <w:pPr>
        <w:jc w:val="both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4. Обнародовать настоящее решение.</w:t>
      </w:r>
    </w:p>
    <w:p w:rsidR="00486D19" w:rsidRPr="00F5675A" w:rsidRDefault="00486D19" w:rsidP="00486D19">
      <w:pPr>
        <w:autoSpaceDE w:val="0"/>
        <w:autoSpaceDN w:val="0"/>
        <w:adjustRightInd w:val="0"/>
        <w:spacing w:after="0"/>
        <w:outlineLvl w:val="1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>Глава сельского поселения</w:t>
      </w:r>
    </w:p>
    <w:p w:rsidR="00341A92" w:rsidRPr="00F5675A" w:rsidRDefault="00486D19" w:rsidP="009A26E4">
      <w:pPr>
        <w:tabs>
          <w:tab w:val="left" w:pos="6577"/>
        </w:tabs>
        <w:autoSpaceDE w:val="0"/>
        <w:autoSpaceDN w:val="0"/>
        <w:adjustRightInd w:val="0"/>
        <w:spacing w:after="0"/>
        <w:outlineLvl w:val="1"/>
        <w:rPr>
          <w:rFonts w:ascii="Times New Roman" w:hAnsi="Times New Roman" w:cs="Times New Roman"/>
          <w:sz w:val="26"/>
          <w:szCs w:val="26"/>
        </w:rPr>
      </w:pPr>
      <w:r w:rsidRPr="00F5675A">
        <w:rPr>
          <w:rFonts w:ascii="Times New Roman" w:hAnsi="Times New Roman" w:cs="Times New Roman"/>
          <w:sz w:val="26"/>
          <w:szCs w:val="26"/>
        </w:rPr>
        <w:t xml:space="preserve">«Шелонская волость»                                                                    </w:t>
      </w:r>
      <w:r w:rsidR="00F5675A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F5675A">
        <w:rPr>
          <w:rFonts w:ascii="Times New Roman" w:hAnsi="Times New Roman" w:cs="Times New Roman"/>
          <w:sz w:val="26"/>
          <w:szCs w:val="26"/>
        </w:rPr>
        <w:t xml:space="preserve">    Е.В. Николаева</w:t>
      </w:r>
    </w:p>
    <w:sectPr w:rsidR="00341A92" w:rsidRPr="00F5675A" w:rsidSect="00486D1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486D19"/>
    <w:rsid w:val="00034156"/>
    <w:rsid w:val="000407F5"/>
    <w:rsid w:val="001A45F4"/>
    <w:rsid w:val="00202801"/>
    <w:rsid w:val="00262A17"/>
    <w:rsid w:val="002C0881"/>
    <w:rsid w:val="00341A92"/>
    <w:rsid w:val="00385E5E"/>
    <w:rsid w:val="00486D19"/>
    <w:rsid w:val="004B4346"/>
    <w:rsid w:val="00546B56"/>
    <w:rsid w:val="005E33A9"/>
    <w:rsid w:val="00616EC5"/>
    <w:rsid w:val="00690BCF"/>
    <w:rsid w:val="008203ED"/>
    <w:rsid w:val="008B0756"/>
    <w:rsid w:val="009A26E4"/>
    <w:rsid w:val="00A22F38"/>
    <w:rsid w:val="00A56FBE"/>
    <w:rsid w:val="00AB22B0"/>
    <w:rsid w:val="00B5251E"/>
    <w:rsid w:val="00BF7AB7"/>
    <w:rsid w:val="00C824AC"/>
    <w:rsid w:val="00D47924"/>
    <w:rsid w:val="00D64713"/>
    <w:rsid w:val="00E33FBE"/>
    <w:rsid w:val="00E45228"/>
    <w:rsid w:val="00E456A7"/>
    <w:rsid w:val="00E62DB8"/>
    <w:rsid w:val="00F5675A"/>
    <w:rsid w:val="00F641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86D19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486D19"/>
    <w:rPr>
      <w:rFonts w:ascii="Times New Roman" w:eastAsia="Calibri" w:hAnsi="Times New Roman" w:cs="Times New Roman"/>
      <w:sz w:val="24"/>
      <w:szCs w:val="24"/>
    </w:rPr>
  </w:style>
  <w:style w:type="paragraph" w:customStyle="1" w:styleId="1">
    <w:name w:val="Без интервала1"/>
    <w:rsid w:val="00486D1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WW-">
    <w:name w:val="WW-Без интервала"/>
    <w:rsid w:val="00F5675A"/>
    <w:pPr>
      <w:suppressAutoHyphens/>
      <w:spacing w:after="0" w:line="240" w:lineRule="auto"/>
    </w:pPr>
    <w:rPr>
      <w:rFonts w:ascii="Calibri" w:eastAsia="Times New Roman" w:hAnsi="Calibri" w:cs="Calibri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63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2024-12-17T12:19:00Z</cp:lastPrinted>
  <dcterms:created xsi:type="dcterms:W3CDTF">2020-12-21T13:16:00Z</dcterms:created>
  <dcterms:modified xsi:type="dcterms:W3CDTF">2024-12-25T12:56:00Z</dcterms:modified>
</cp:coreProperties>
</file>